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9cefvbgnjbws" w:id="0"/>
      <w:bookmarkEnd w:id="0"/>
      <w:r w:rsidDel="00000000" w:rsidR="00000000" w:rsidRPr="00000000">
        <w:rPr>
          <w:rtl w:val="0"/>
        </w:rPr>
        <w:t xml:space="preserve">Case Study Template - RDA National PID Strategies Interest Group</w:t>
      </w:r>
    </w:p>
    <w:p w:rsidR="00000000" w:rsidDel="00000000" w:rsidP="00000000" w:rsidRDefault="00000000" w:rsidRPr="00000000" w14:paraId="00000002">
      <w:pPr>
        <w:rPr/>
      </w:pPr>
      <w:r w:rsidDel="00000000" w:rsidR="00000000" w:rsidRPr="00000000">
        <w:rPr>
          <w:rtl w:val="0"/>
        </w:rPr>
        <w:t xml:space="preserve">[Link to this document: </w:t>
      </w:r>
      <w:hyperlink r:id="rId6">
        <w:r w:rsidDel="00000000" w:rsidR="00000000" w:rsidRPr="00000000">
          <w:rPr>
            <w:color w:val="1155cc"/>
            <w:u w:val="single"/>
            <w:rtl w:val="0"/>
          </w:rPr>
          <w:t xml:space="preserve">https://tinyurl.com/3kp27xm9</w:t>
        </w:r>
      </w:hyperlink>
      <w:r w:rsidDel="00000000" w:rsidR="00000000" w:rsidRPr="00000000">
        <w:rPr>
          <w:rtl w:val="0"/>
        </w:rPr>
        <w:t xml:space="preserve">]</w:t>
      </w:r>
    </w:p>
    <w:p w:rsidR="00000000" w:rsidDel="00000000" w:rsidP="00000000" w:rsidRDefault="00000000" w:rsidRPr="00000000" w14:paraId="00000003">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0"/>
        <w:gridCol w:w="5160"/>
        <w:tblGridChange w:id="0">
          <w:tblGrid>
            <w:gridCol w:w="4200"/>
            <w:gridCol w:w="51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Case Study: specify country or region to which the national PID strategy applies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Creator(s)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Author(s) of this document including position title, organisation, ORCID(s) and contact details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 this document was created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Version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w:t>
            </w:r>
            <w:r w:rsidDel="00000000" w:rsidR="00000000" w:rsidRPr="00000000">
              <w:rPr>
                <w:rtl w:val="0"/>
              </w:rPr>
              <w:t xml:space="preserve">ersion number of this case study: if this is the first case study submitted by your country, please state ‘1’ as the version number. If you have submitted previously, please state this version number and if possible provide links to previous versions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Links to key documents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Include links to key documents such as your country’s PID cost-benefit analysis, value proposition, governance, strategy, roadmap and other guidance developed </w:t>
            </w:r>
          </w:p>
        </w:tc>
      </w:tr>
    </w:tbl>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rPr/>
      </w:pPr>
      <w:bookmarkStart w:colFirst="0" w:colLast="0" w:name="_nua7evevx4z7" w:id="1"/>
      <w:bookmarkEnd w:id="1"/>
      <w:r w:rsidDel="00000000" w:rsidR="00000000" w:rsidRPr="00000000">
        <w:rPr>
          <w:rtl w:val="0"/>
        </w:rPr>
        <w:t xml:space="preserve">Features</w:t>
      </w:r>
      <w:r w:rsidDel="00000000" w:rsidR="00000000" w:rsidRPr="00000000">
        <w:rPr>
          <w:rtl w:val="0"/>
        </w:rPr>
        <w:t xml:space="preserve"> of National PID Approach and/or Strategy</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Lead organisation(s)</w:t>
      </w:r>
    </w:p>
    <w:p w:rsidR="00000000" w:rsidDel="00000000" w:rsidP="00000000" w:rsidRDefault="00000000" w:rsidRPr="00000000" w14:paraId="00000012">
      <w:pPr>
        <w:rPr/>
      </w:pPr>
      <w:r w:rsidDel="00000000" w:rsidR="00000000" w:rsidRPr="00000000">
        <w:rPr>
          <w:rtl w:val="0"/>
        </w:rPr>
        <w:t xml:space="preserve">List the lead organisation(s) and governance structure responsible for developing and/or maintaining the PID approach and/or strategy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Strategy Maturity</w:t>
      </w:r>
    </w:p>
    <w:p w:rsidR="00000000" w:rsidDel="00000000" w:rsidP="00000000" w:rsidRDefault="00000000" w:rsidRPr="00000000" w14:paraId="00000015">
      <w:pPr>
        <w:rPr/>
      </w:pPr>
      <w:r w:rsidDel="00000000" w:rsidR="00000000" w:rsidRPr="00000000">
        <w:rPr>
          <w:rtl w:val="0"/>
        </w:rPr>
        <w:t xml:space="preserve">Self rate the current maturity level of your National PID Strategy by selecting one of the following:</w:t>
      </w:r>
    </w:p>
    <w:p w:rsidR="00000000" w:rsidDel="00000000" w:rsidP="00000000" w:rsidRDefault="00000000" w:rsidRPr="00000000" w14:paraId="00000016">
      <w:pPr>
        <w:rPr/>
      </w:pPr>
      <w:r w:rsidDel="00000000" w:rsidR="00000000" w:rsidRPr="00000000">
        <w:rPr>
          <w:rtl w:val="0"/>
        </w:rPr>
        <w:t xml:space="preserve">Emerging - planning and preparation stage</w:t>
      </w:r>
    </w:p>
    <w:p w:rsidR="00000000" w:rsidDel="00000000" w:rsidP="00000000" w:rsidRDefault="00000000" w:rsidRPr="00000000" w14:paraId="00000017">
      <w:pPr>
        <w:rPr/>
      </w:pPr>
      <w:r w:rsidDel="00000000" w:rsidR="00000000" w:rsidRPr="00000000">
        <w:rPr>
          <w:rtl w:val="0"/>
        </w:rPr>
        <w:t xml:space="preserve">Implementing - carrying out the Strategy</w:t>
      </w:r>
    </w:p>
    <w:p w:rsidR="00000000" w:rsidDel="00000000" w:rsidP="00000000" w:rsidRDefault="00000000" w:rsidRPr="00000000" w14:paraId="00000018">
      <w:pPr>
        <w:rPr/>
      </w:pPr>
      <w:r w:rsidDel="00000000" w:rsidR="00000000" w:rsidRPr="00000000">
        <w:rPr>
          <w:rtl w:val="0"/>
        </w:rPr>
        <w:t xml:space="preserve">Optimizing -  improving the efficiency and outputs of the implementation </w:t>
      </w:r>
    </w:p>
    <w:p w:rsidR="00000000" w:rsidDel="00000000" w:rsidP="00000000" w:rsidRDefault="00000000" w:rsidRPr="00000000" w14:paraId="00000019">
      <w:pPr>
        <w:rPr>
          <w:b w:val="1"/>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b w:val="1"/>
          <w:rtl w:val="0"/>
        </w:rPr>
        <w:t xml:space="preserve">Scope</w:t>
      </w:r>
    </w:p>
    <w:p w:rsidR="00000000" w:rsidDel="00000000" w:rsidP="00000000" w:rsidRDefault="00000000" w:rsidRPr="00000000" w14:paraId="0000001B">
      <w:pPr>
        <w:rPr/>
      </w:pPr>
      <w:r w:rsidDel="00000000" w:rsidR="00000000" w:rsidRPr="00000000">
        <w:rPr>
          <w:rtl w:val="0"/>
        </w:rPr>
        <w:t xml:space="preserve">Define the scope of the PID approach and/or strategy (i.e. who it applies to)</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Drivers </w:t>
      </w:r>
    </w:p>
    <w:p w:rsidR="00000000" w:rsidDel="00000000" w:rsidP="00000000" w:rsidRDefault="00000000" w:rsidRPr="00000000" w14:paraId="0000001E">
      <w:pPr>
        <w:rPr/>
      </w:pPr>
      <w:r w:rsidDel="00000000" w:rsidR="00000000" w:rsidRPr="00000000">
        <w:rPr>
          <w:rtl w:val="0"/>
        </w:rPr>
        <w:t xml:space="preserve">Describe the drivers behind the PID approach and/or strategy development e.g. wanting to improve accuracy of research information, better track research impact, reduce administrative burden, etc.</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Strategy development</w:t>
      </w:r>
    </w:p>
    <w:p w:rsidR="00000000" w:rsidDel="00000000" w:rsidP="00000000" w:rsidRDefault="00000000" w:rsidRPr="00000000" w14:paraId="00000021">
      <w:pPr>
        <w:rPr/>
      </w:pPr>
      <w:r w:rsidDel="00000000" w:rsidR="00000000" w:rsidRPr="00000000">
        <w:rPr>
          <w:rtl w:val="0"/>
        </w:rPr>
        <w:t xml:space="preserve">Describe the</w:t>
      </w:r>
      <w:r w:rsidDel="00000000" w:rsidR="00000000" w:rsidRPr="00000000">
        <w:rPr>
          <w:rtl w:val="0"/>
        </w:rPr>
        <w:t xml:space="preserve"> process and timeline through which the PID approach and/or strategy was developed e.g. Advisory Group was formed led by a government agency, there was a consultation period in which xx people and organisations were involved, the process by which agreement was achieved etc. Another e.g. ORCID OR DOI Consortium formed.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b w:val="1"/>
          <w:rtl w:val="0"/>
        </w:rPr>
        <w:t xml:space="preserve">Regional alignment</w:t>
      </w:r>
    </w:p>
    <w:p w:rsidR="00000000" w:rsidDel="00000000" w:rsidP="00000000" w:rsidRDefault="00000000" w:rsidRPr="00000000" w14:paraId="00000024">
      <w:pPr>
        <w:rPr/>
      </w:pPr>
      <w:r w:rsidDel="00000000" w:rsidR="00000000" w:rsidRPr="00000000">
        <w:rPr>
          <w:rtl w:val="0"/>
        </w:rPr>
        <w:t xml:space="preserve">Does your National PID Strategy align with related regional policies or initiatives (for example, the EOSC PID policy)? If so, in what way? </w:t>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Key features</w:t>
      </w:r>
    </w:p>
    <w:p w:rsidR="00000000" w:rsidDel="00000000" w:rsidP="00000000" w:rsidRDefault="00000000" w:rsidRPr="00000000" w14:paraId="00000027">
      <w:pPr>
        <w:rPr/>
      </w:pPr>
      <w:r w:rsidDel="00000000" w:rsidR="00000000" w:rsidRPr="00000000">
        <w:rPr>
          <w:rtl w:val="0"/>
        </w:rPr>
        <w:t xml:space="preserve">Describe the key features of the PID approach and/or strategy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Key infrastructure</w:t>
        <w:br w:type="textWrapping"/>
      </w:r>
      <w:r w:rsidDel="00000000" w:rsidR="00000000" w:rsidRPr="00000000">
        <w:rPr>
          <w:rtl w:val="0"/>
        </w:rPr>
        <w:t xml:space="preserve">List and describe the key infrastructure (platforms, systems, services) that will activate this national PID approach and/or strategy</w:t>
      </w:r>
    </w:p>
    <w:p w:rsidR="00000000" w:rsidDel="00000000" w:rsidP="00000000" w:rsidRDefault="00000000" w:rsidRPr="00000000" w14:paraId="0000002A">
      <w:pPr>
        <w:rPr>
          <w:b w:val="1"/>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infrastructure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purpose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List of integrated PIDs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34">
      <w:pPr>
        <w:rPr>
          <w:b w:val="1"/>
        </w:rPr>
      </w:pPr>
      <w:r w:rsidDel="00000000" w:rsidR="00000000" w:rsidRPr="00000000">
        <w:rPr>
          <w:b w:val="1"/>
          <w:rtl w:val="0"/>
        </w:rPr>
        <w:br w:type="textWrapping"/>
        <w:t xml:space="preserve">PIDs</w:t>
      </w:r>
    </w:p>
    <w:p w:rsidR="00000000" w:rsidDel="00000000" w:rsidP="00000000" w:rsidRDefault="00000000" w:rsidRPr="00000000" w14:paraId="00000035">
      <w:pPr>
        <w:rPr/>
      </w:pPr>
      <w:r w:rsidDel="00000000" w:rsidR="00000000" w:rsidRPr="00000000">
        <w:rPr>
          <w:rtl w:val="0"/>
        </w:rPr>
        <w:t xml:space="preserve">List which functions and PIDs are identified in the strategy e.g. identification of research grants is a function and the PID recommended in the PID approach and/or strategy is CrossRef DOI</w:t>
      </w:r>
    </w:p>
    <w:p w:rsidR="00000000" w:rsidDel="00000000" w:rsidP="00000000" w:rsidRDefault="00000000" w:rsidRPr="00000000" w14:paraId="00000036">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PID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Recommended or required?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Impact and monitoring</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Summarise any work to describe or track impact of the approach/strategy, including review and/or monitoring processes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Links</w:t>
      </w:r>
    </w:p>
    <w:p w:rsidR="00000000" w:rsidDel="00000000" w:rsidP="00000000" w:rsidRDefault="00000000" w:rsidRPr="00000000" w14:paraId="00000048">
      <w:pPr>
        <w:rPr/>
      </w:pPr>
      <w:r w:rsidDel="00000000" w:rsidR="00000000" w:rsidRPr="00000000">
        <w:rPr>
          <w:rtl w:val="0"/>
        </w:rPr>
        <w:t xml:space="preserve">Are there any other links you would like to include?</w:t>
      </w:r>
    </w:p>
    <w:p w:rsidR="00000000" w:rsidDel="00000000" w:rsidP="00000000" w:rsidRDefault="00000000" w:rsidRPr="00000000" w14:paraId="00000049">
      <w:pPr>
        <w:rPr>
          <w:b w:val="1"/>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b w:val="1"/>
          <w:rtl w:val="0"/>
        </w:rPr>
        <w:t xml:space="preserve">Lessons learned</w:t>
      </w:r>
    </w:p>
    <w:p w:rsidR="00000000" w:rsidDel="00000000" w:rsidP="00000000" w:rsidRDefault="00000000" w:rsidRPr="00000000" w14:paraId="0000004B">
      <w:pPr>
        <w:rPr/>
      </w:pPr>
      <w:r w:rsidDel="00000000" w:rsidR="00000000" w:rsidRPr="00000000">
        <w:rPr>
          <w:rtl w:val="0"/>
        </w:rPr>
        <w:t xml:space="preserve">What lessons have you learned since embarking on your National PID Strategy journey? For example, what would you do differently if repeating the process? These lessons may be very valuable for others on a similar journey</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b w:val="1"/>
          <w:rtl w:val="0"/>
        </w:rPr>
        <w:t xml:space="preserve">Role of Research Data Alliance</w:t>
      </w:r>
    </w:p>
    <w:p w:rsidR="00000000" w:rsidDel="00000000" w:rsidP="00000000" w:rsidRDefault="00000000" w:rsidRPr="00000000" w14:paraId="0000004E">
      <w:pPr>
        <w:rPr/>
      </w:pPr>
      <w:r w:rsidDel="00000000" w:rsidR="00000000" w:rsidRPr="00000000">
        <w:rPr>
          <w:rtl w:val="0"/>
        </w:rPr>
        <w:t xml:space="preserve">Has the RDA National PID Strategies Interest Group (and former Working Group) been of value to you and of so, in what way? Have you referred to the Guide, Checklist of Case Studies collected and developed by the former WG and if so, how did they help you on your National PID Strategy journey? How do you think the RDA group could add value to you in the future?</w:t>
      </w:r>
    </w:p>
    <w:p w:rsidR="00000000" w:rsidDel="00000000" w:rsidP="00000000" w:rsidRDefault="00000000" w:rsidRPr="00000000" w14:paraId="0000004F">
      <w:pPr>
        <w:rPr>
          <w:highlight w:val="yellow"/>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b w:val="1"/>
          <w:rtl w:val="0"/>
        </w:rPr>
        <w:t xml:space="preserve">Additional</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Include any other relevant information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inyurl.com/3kp27xm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